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200"/>
        <w:jc w:val="center"/>
        <w:rPr>
          <w:rFonts w:hint="default" w:ascii="宋体" w:hAnsi="宋体" w:eastAsia="宋体" w:cs="宋体"/>
          <w:b/>
          <w:bCs/>
          <w:sz w:val="36"/>
          <w:szCs w:val="36"/>
          <w:u w:val="none"/>
          <w:lang w:val="en-US" w:eastAsia="zh-CN"/>
        </w:rPr>
      </w:pPr>
      <w:r>
        <w:rPr>
          <w:rFonts w:hint="default" w:ascii="宋体" w:hAnsi="宋体" w:eastAsia="宋体" w:cs="宋体"/>
          <w:b/>
          <w:bCs/>
          <w:sz w:val="36"/>
          <w:szCs w:val="36"/>
          <w:u w:val="none"/>
          <w:lang w:val="en-US" w:eastAsia="zh-CN"/>
        </w:rPr>
        <w:t>山东金太</w:t>
      </w:r>
      <w:bookmarkStart w:id="0" w:name="_GoBack"/>
      <w:bookmarkEnd w:id="0"/>
      <w:r>
        <w:rPr>
          <w:rFonts w:hint="default" w:ascii="宋体" w:hAnsi="宋体" w:eastAsia="宋体" w:cs="宋体"/>
          <w:b/>
          <w:bCs/>
          <w:sz w:val="36"/>
          <w:szCs w:val="36"/>
          <w:u w:val="none"/>
          <w:lang w:val="en-US" w:eastAsia="zh-CN"/>
        </w:rPr>
        <w:t>阳设备制造有限公司</w:t>
      </w:r>
    </w:p>
    <w:p>
      <w:pPr>
        <w:jc w:val="center"/>
        <w:rPr>
          <w:rFonts w:hint="eastAsia" w:ascii="宋体" w:hAnsi="宋体" w:eastAsia="宋体" w:cs="宋体"/>
          <w:sz w:val="32"/>
          <w:szCs w:val="32"/>
          <w:u w:val="none"/>
          <w:lang w:val="en-US" w:eastAsia="zh-CN"/>
        </w:rPr>
      </w:pPr>
      <w:r>
        <w:rPr>
          <w:rFonts w:hint="eastAsia" w:ascii="宋体" w:hAnsi="宋体" w:eastAsia="宋体" w:cs="宋体"/>
          <w:b/>
          <w:bCs/>
          <w:sz w:val="36"/>
          <w:szCs w:val="36"/>
          <w:u w:val="none"/>
          <w:lang w:val="en-US" w:eastAsia="zh-CN"/>
        </w:rPr>
        <w:t>X射线探伤机及探伤室应用项目竣工环境保护验收的公示</w:t>
      </w:r>
    </w:p>
    <w:p>
      <w:pPr>
        <w:ind w:firstLine="640" w:firstLineChars="200"/>
        <w:jc w:val="left"/>
        <w:rPr>
          <w:rFonts w:hint="eastAsia" w:ascii="宋体" w:hAnsi="宋体" w:eastAsia="宋体" w:cs="宋体"/>
          <w:sz w:val="32"/>
          <w:szCs w:val="32"/>
          <w:u w:val="none"/>
          <w:lang w:val="en-US" w:eastAsia="zh-CN"/>
        </w:rPr>
      </w:pPr>
      <w:r>
        <w:rPr>
          <w:rFonts w:hint="default" w:ascii="宋体" w:hAnsi="宋体" w:eastAsia="宋体" w:cs="宋体"/>
          <w:sz w:val="32"/>
          <w:szCs w:val="32"/>
          <w:u w:val="none"/>
          <w:lang w:val="en-US" w:eastAsia="zh-CN"/>
        </w:rPr>
        <w:t>202</w:t>
      </w:r>
      <w:r>
        <w:rPr>
          <w:rFonts w:hint="eastAsia" w:ascii="宋体" w:hAnsi="宋体" w:eastAsia="宋体" w:cs="宋体"/>
          <w:sz w:val="32"/>
          <w:szCs w:val="32"/>
          <w:u w:val="none"/>
          <w:lang w:val="en-US" w:eastAsia="zh-CN"/>
        </w:rPr>
        <w:t>1</w:t>
      </w:r>
      <w:r>
        <w:rPr>
          <w:rFonts w:hint="default" w:ascii="宋体" w:hAnsi="宋体" w:eastAsia="宋体" w:cs="宋体"/>
          <w:sz w:val="32"/>
          <w:szCs w:val="32"/>
          <w:u w:val="none"/>
          <w:lang w:val="en-US" w:eastAsia="zh-CN"/>
        </w:rPr>
        <w:t>年</w:t>
      </w:r>
      <w:r>
        <w:rPr>
          <w:rFonts w:hint="eastAsia" w:ascii="宋体" w:hAnsi="宋体" w:eastAsia="宋体" w:cs="宋体"/>
          <w:sz w:val="32"/>
          <w:szCs w:val="32"/>
          <w:u w:val="none"/>
          <w:lang w:val="en-US" w:eastAsia="zh-CN"/>
        </w:rPr>
        <w:t>10</w:t>
      </w:r>
      <w:r>
        <w:rPr>
          <w:rFonts w:hint="default" w:ascii="宋体" w:hAnsi="宋体" w:eastAsia="宋体" w:cs="宋体"/>
          <w:sz w:val="32"/>
          <w:szCs w:val="32"/>
          <w:u w:val="none"/>
          <w:lang w:val="en-US" w:eastAsia="zh-CN"/>
        </w:rPr>
        <w:t>月</w:t>
      </w:r>
      <w:r>
        <w:rPr>
          <w:rFonts w:hint="eastAsia" w:ascii="宋体" w:hAnsi="宋体" w:eastAsia="宋体" w:cs="宋体"/>
          <w:sz w:val="32"/>
          <w:szCs w:val="32"/>
          <w:u w:val="none"/>
          <w:lang w:val="en-US" w:eastAsia="zh-CN"/>
        </w:rPr>
        <w:t>24</w:t>
      </w:r>
      <w:r>
        <w:rPr>
          <w:rFonts w:hint="default" w:ascii="宋体" w:hAnsi="宋体" w:eastAsia="宋体" w:cs="宋体"/>
          <w:sz w:val="32"/>
          <w:szCs w:val="32"/>
          <w:u w:val="none"/>
          <w:lang w:val="en-US" w:eastAsia="zh-CN"/>
        </w:rPr>
        <w:t>日，山东金太阳设备制造有限公司根据济南千泽环境检测有限公司编制的《山东金太阳设备制造有限公司X射线探伤机及探伤室应用项目环境保护验收监测报告表》并对照《建设项目竣工环境保护验收暂行办法》，严格按照国家有关法律法规、建设项目竣工环境保护验收技术指南、项目环境影响报告表和审批部门审批决定的要求，</w:t>
      </w:r>
      <w:r>
        <w:rPr>
          <w:rFonts w:hint="eastAsia" w:ascii="宋体" w:hAnsi="宋体" w:eastAsia="宋体" w:cs="宋体"/>
          <w:sz w:val="32"/>
          <w:szCs w:val="32"/>
          <w:u w:val="none"/>
          <w:lang w:val="en-US" w:eastAsia="zh-CN"/>
        </w:rPr>
        <w:t>由建设单位、验收检测单位、验收报告编制单位的代表和2名专家组成验收工作组</w:t>
      </w:r>
      <w:r>
        <w:rPr>
          <w:rFonts w:hint="eastAsia" w:ascii="宋体" w:hAnsi="宋体" w:cs="宋体"/>
          <w:sz w:val="32"/>
          <w:szCs w:val="32"/>
          <w:u w:val="none"/>
          <w:lang w:val="en-US" w:eastAsia="zh-CN"/>
        </w:rPr>
        <w:t>，</w:t>
      </w:r>
      <w:r>
        <w:rPr>
          <w:rFonts w:hint="eastAsia" w:ascii="宋体" w:hAnsi="宋体" w:eastAsia="宋体" w:cs="宋体"/>
          <w:sz w:val="32"/>
          <w:szCs w:val="32"/>
          <w:u w:val="none"/>
          <w:lang w:val="en-US" w:eastAsia="zh-CN"/>
        </w:rPr>
        <w:t>并召开了</w:t>
      </w:r>
      <w:r>
        <w:rPr>
          <w:rFonts w:hint="default" w:ascii="宋体" w:hAnsi="宋体" w:eastAsia="宋体" w:cs="宋体"/>
          <w:sz w:val="32"/>
          <w:szCs w:val="32"/>
          <w:u w:val="none"/>
          <w:lang w:val="en-US" w:eastAsia="zh-CN"/>
        </w:rPr>
        <w:t>山东金太阳设备制造有限公</w:t>
      </w:r>
      <w:r>
        <w:rPr>
          <w:rFonts w:hint="eastAsia" w:ascii="宋体" w:hAnsi="宋体" w:eastAsia="宋体" w:cs="宋体"/>
          <w:sz w:val="32"/>
          <w:szCs w:val="32"/>
          <w:u w:val="none"/>
          <w:lang w:val="en-US" w:eastAsia="zh-CN"/>
        </w:rPr>
        <w:t>司X射线探伤机及探伤室应用项目竣工环境保护验收会</w:t>
      </w:r>
      <w:r>
        <w:rPr>
          <w:rFonts w:hint="eastAsia" w:ascii="宋体" w:hAnsi="宋体" w:cs="宋体"/>
          <w:sz w:val="32"/>
          <w:szCs w:val="32"/>
          <w:u w:val="none"/>
          <w:lang w:val="en-US" w:eastAsia="zh-CN"/>
        </w:rPr>
        <w:t>。</w:t>
      </w:r>
      <w:r>
        <w:rPr>
          <w:rFonts w:hint="eastAsia" w:ascii="宋体" w:hAnsi="宋体" w:eastAsia="宋体" w:cs="宋体"/>
          <w:sz w:val="32"/>
          <w:szCs w:val="32"/>
          <w:u w:val="none"/>
          <w:lang w:val="en-US" w:eastAsia="zh-CN"/>
        </w:rPr>
        <w:t>现将验收情况予以公示</w:t>
      </w:r>
      <w:r>
        <w:rPr>
          <w:rFonts w:hint="eastAsia" w:ascii="宋体" w:hAnsi="宋体" w:cs="宋体"/>
          <w:sz w:val="32"/>
          <w:szCs w:val="32"/>
          <w:u w:val="none"/>
          <w:lang w:val="en-US" w:eastAsia="zh-CN"/>
        </w:rPr>
        <w:t>。</w:t>
      </w:r>
    </w:p>
    <w:tbl>
      <w:tblPr>
        <w:tblStyle w:val="12"/>
        <w:tblW w:w="10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2"/>
        <w:gridCol w:w="2063"/>
        <w:gridCol w:w="1779"/>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372" w:type="dxa"/>
            <w:vAlign w:val="center"/>
          </w:tcPr>
          <w:p>
            <w:pPr>
              <w:ind w:firstLine="260" w:firstLineChars="200"/>
              <w:jc w:val="center"/>
              <w:rPr>
                <w:rFonts w:hint="eastAsia" w:ascii="宋体" w:hAnsi="宋体" w:eastAsia="宋体" w:cs="宋体"/>
                <w:sz w:val="13"/>
                <w:szCs w:val="13"/>
                <w:u w:val="none"/>
                <w:vertAlign w:val="baseline"/>
                <w:lang w:val="en-US" w:eastAsia="zh-CN"/>
              </w:rPr>
            </w:pPr>
            <w:r>
              <w:rPr>
                <w:rFonts w:hint="eastAsia" w:ascii="宋体" w:hAnsi="宋体" w:eastAsia="宋体" w:cs="宋体"/>
                <w:sz w:val="13"/>
                <w:szCs w:val="13"/>
                <w:u w:val="none"/>
                <w:lang w:val="en-US" w:eastAsia="zh-CN"/>
              </w:rPr>
              <w:t>项目名称</w:t>
            </w:r>
          </w:p>
        </w:tc>
        <w:tc>
          <w:tcPr>
            <w:tcW w:w="2063" w:type="dxa"/>
            <w:vAlign w:val="center"/>
          </w:tcPr>
          <w:p>
            <w:pPr>
              <w:ind w:firstLine="260" w:firstLineChars="200"/>
              <w:jc w:val="center"/>
              <w:rPr>
                <w:rFonts w:hint="eastAsia" w:ascii="宋体" w:hAnsi="宋体" w:eastAsia="宋体" w:cs="宋体"/>
                <w:sz w:val="13"/>
                <w:szCs w:val="13"/>
                <w:u w:val="none"/>
                <w:vertAlign w:val="baseline"/>
                <w:lang w:val="en-US" w:eastAsia="zh-CN"/>
              </w:rPr>
            </w:pPr>
            <w:r>
              <w:rPr>
                <w:rFonts w:hint="eastAsia" w:ascii="宋体" w:hAnsi="宋体" w:eastAsia="宋体" w:cs="宋体"/>
                <w:sz w:val="13"/>
                <w:szCs w:val="13"/>
                <w:u w:val="none"/>
                <w:lang w:val="en-US" w:eastAsia="zh-CN"/>
              </w:rPr>
              <w:t>建设单位</w:t>
            </w:r>
          </w:p>
        </w:tc>
        <w:tc>
          <w:tcPr>
            <w:tcW w:w="1779" w:type="dxa"/>
            <w:vAlign w:val="center"/>
          </w:tcPr>
          <w:p>
            <w:pPr>
              <w:jc w:val="center"/>
              <w:rPr>
                <w:rFonts w:hint="eastAsia" w:ascii="宋体" w:hAnsi="宋体" w:eastAsia="宋体" w:cs="宋体"/>
                <w:sz w:val="13"/>
                <w:szCs w:val="13"/>
                <w:u w:val="none"/>
                <w:vertAlign w:val="baseline"/>
                <w:lang w:val="en-US" w:eastAsia="zh-CN"/>
              </w:rPr>
            </w:pPr>
            <w:r>
              <w:rPr>
                <w:rFonts w:hint="eastAsia" w:ascii="宋体" w:hAnsi="宋体" w:eastAsia="宋体" w:cs="宋体"/>
                <w:sz w:val="13"/>
                <w:szCs w:val="13"/>
                <w:u w:val="none"/>
                <w:lang w:val="en-US" w:eastAsia="zh-CN"/>
              </w:rPr>
              <w:t>验收监测单</w:t>
            </w:r>
            <w:r>
              <w:rPr>
                <w:rFonts w:hint="eastAsia" w:ascii="宋体" w:hAnsi="宋体" w:cs="宋体"/>
                <w:sz w:val="13"/>
                <w:szCs w:val="13"/>
                <w:u w:val="none"/>
                <w:lang w:val="en-US" w:eastAsia="zh-CN"/>
              </w:rPr>
              <w:t>位</w:t>
            </w:r>
          </w:p>
        </w:tc>
        <w:tc>
          <w:tcPr>
            <w:tcW w:w="3124" w:type="dxa"/>
            <w:vAlign w:val="center"/>
          </w:tcPr>
          <w:p>
            <w:pPr>
              <w:ind w:firstLine="260" w:firstLineChars="200"/>
              <w:jc w:val="center"/>
              <w:rPr>
                <w:rFonts w:hint="eastAsia" w:ascii="宋体" w:hAnsi="宋体" w:eastAsia="宋体" w:cs="宋体"/>
                <w:sz w:val="13"/>
                <w:szCs w:val="13"/>
                <w:u w:val="none"/>
                <w:vertAlign w:val="baseline"/>
                <w:lang w:val="en-US" w:eastAsia="zh-CN"/>
              </w:rPr>
            </w:pPr>
            <w:r>
              <w:rPr>
                <w:rFonts w:hint="eastAsia" w:ascii="宋体" w:hAnsi="宋体" w:eastAsia="宋体" w:cs="宋体"/>
                <w:sz w:val="13"/>
                <w:szCs w:val="13"/>
                <w:u w:val="none"/>
                <w:lang w:val="en-US" w:eastAsia="zh-CN"/>
              </w:rPr>
              <w:t>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372" w:type="dxa"/>
            <w:vAlign w:val="center"/>
          </w:tcPr>
          <w:p>
            <w:pPr>
              <w:jc w:val="center"/>
              <w:rPr>
                <w:rFonts w:hint="eastAsia" w:ascii="宋体" w:hAnsi="宋体" w:cs="宋体"/>
                <w:sz w:val="13"/>
                <w:szCs w:val="13"/>
                <w:u w:val="none"/>
                <w:vertAlign w:val="baseline"/>
                <w:lang w:val="en-US" w:eastAsia="zh-CN"/>
              </w:rPr>
            </w:pPr>
            <w:r>
              <w:rPr>
                <w:rFonts w:hint="default" w:ascii="宋体" w:hAnsi="宋体" w:cs="宋体"/>
                <w:sz w:val="13"/>
                <w:szCs w:val="13"/>
                <w:u w:val="none"/>
                <w:vertAlign w:val="baseline"/>
                <w:lang w:val="en-US" w:eastAsia="zh-CN"/>
              </w:rPr>
              <w:t>山东金太阳设备制造有限公</w:t>
            </w:r>
            <w:r>
              <w:rPr>
                <w:rFonts w:hint="eastAsia" w:ascii="宋体" w:hAnsi="宋体" w:cs="宋体"/>
                <w:sz w:val="13"/>
                <w:szCs w:val="13"/>
                <w:u w:val="none"/>
                <w:vertAlign w:val="baseline"/>
                <w:lang w:val="en-US" w:eastAsia="zh-CN"/>
              </w:rPr>
              <w:t>司X射线探伤机及探伤室应用项目</w:t>
            </w:r>
          </w:p>
          <w:p>
            <w:pPr>
              <w:jc w:val="center"/>
              <w:rPr>
                <w:rFonts w:hint="eastAsia" w:ascii="宋体" w:hAnsi="宋体" w:cs="宋体"/>
                <w:sz w:val="13"/>
                <w:szCs w:val="13"/>
                <w:u w:val="none"/>
                <w:vertAlign w:val="baseline"/>
                <w:lang w:val="en-US" w:eastAsia="zh-CN"/>
              </w:rPr>
            </w:pPr>
            <w:r>
              <w:rPr>
                <w:rFonts w:hint="eastAsia" w:ascii="宋体" w:hAnsi="宋体" w:cs="宋体"/>
                <w:sz w:val="13"/>
                <w:szCs w:val="13"/>
                <w:u w:val="none"/>
                <w:vertAlign w:val="baseline"/>
                <w:lang w:val="en-US" w:eastAsia="zh-CN"/>
              </w:rPr>
              <w:object>
                <v:shape id="_x0000_i1027" o:spt="75" type="#_x0000_t75" style="height:41.4pt;width:253.8pt;" o:ole="t" filled="f" o:preferrelative="t" stroked="f" coordsize="21600,21600">
                  <v:fill on="f" focussize="0,0"/>
                  <v:stroke on="f"/>
                  <v:imagedata r:id="rId8" o:title=""/>
                  <o:lock v:ext="edit" aspectratio="t"/>
                  <w10:wrap type="none"/>
                  <w10:anchorlock/>
                </v:shape>
                <o:OLEObject Type="Embed" ProgID="Package" ShapeID="_x0000_i1027" DrawAspect="Content" ObjectID="_1468075725" r:id="rId7">
                  <o:LockedField>false</o:LockedField>
                </o:OLEObject>
              </w:object>
            </w:r>
          </w:p>
        </w:tc>
        <w:tc>
          <w:tcPr>
            <w:tcW w:w="2063" w:type="dxa"/>
            <w:vAlign w:val="center"/>
          </w:tcPr>
          <w:p>
            <w:pPr>
              <w:jc w:val="center"/>
              <w:rPr>
                <w:rFonts w:hint="eastAsia" w:ascii="宋体" w:hAnsi="宋体" w:cs="宋体"/>
                <w:sz w:val="13"/>
                <w:szCs w:val="13"/>
                <w:u w:val="none"/>
                <w:vertAlign w:val="baseline"/>
                <w:lang w:val="en-US" w:eastAsia="zh-CN"/>
              </w:rPr>
            </w:pPr>
            <w:r>
              <w:rPr>
                <w:rFonts w:hint="default" w:ascii="宋体" w:hAnsi="宋体" w:eastAsia="宋体" w:cs="宋体"/>
                <w:sz w:val="13"/>
                <w:szCs w:val="13"/>
                <w:u w:val="none"/>
                <w:lang w:val="en-US" w:eastAsia="zh-CN"/>
              </w:rPr>
              <w:t>山东金太阳设备制造有限公</w:t>
            </w:r>
            <w:r>
              <w:rPr>
                <w:rFonts w:hint="eastAsia" w:ascii="宋体" w:hAnsi="宋体" w:eastAsia="宋体" w:cs="宋体"/>
                <w:sz w:val="13"/>
                <w:szCs w:val="13"/>
                <w:u w:val="none"/>
                <w:lang w:val="en-US" w:eastAsia="zh-CN"/>
              </w:rPr>
              <w:t>司</w:t>
            </w:r>
          </w:p>
        </w:tc>
        <w:tc>
          <w:tcPr>
            <w:tcW w:w="1779" w:type="dxa"/>
            <w:vAlign w:val="center"/>
          </w:tcPr>
          <w:p>
            <w:pPr>
              <w:jc w:val="center"/>
              <w:rPr>
                <w:rFonts w:hint="eastAsia" w:ascii="宋体" w:hAnsi="宋体" w:eastAsia="宋体" w:cs="宋体"/>
                <w:sz w:val="13"/>
                <w:szCs w:val="13"/>
                <w:u w:val="none"/>
                <w:vertAlign w:val="baseline"/>
                <w:lang w:val="en-US" w:eastAsia="zh-CN"/>
              </w:rPr>
            </w:pPr>
            <w:r>
              <w:rPr>
                <w:rFonts w:hint="eastAsia" w:ascii="宋体" w:hAnsi="宋体" w:cs="宋体"/>
                <w:sz w:val="13"/>
                <w:szCs w:val="13"/>
                <w:u w:val="none"/>
                <w:vertAlign w:val="baseline"/>
                <w:lang w:val="en-US" w:eastAsia="zh-CN"/>
              </w:rPr>
              <w:t>济南千泽环境检测有限公司</w:t>
            </w:r>
          </w:p>
        </w:tc>
        <w:tc>
          <w:tcPr>
            <w:tcW w:w="3124" w:type="dxa"/>
            <w:vAlign w:val="center"/>
          </w:tcPr>
          <w:p>
            <w:pPr>
              <w:pStyle w:val="2"/>
              <w:rPr>
                <w:rFonts w:hint="eastAsia"/>
                <w:sz w:val="13"/>
                <w:szCs w:val="13"/>
                <w:lang w:val="en-US" w:eastAsia="zh-CN"/>
              </w:rPr>
            </w:pPr>
            <w:r>
              <w:rPr>
                <w:rFonts w:hint="eastAsia"/>
                <w:sz w:val="13"/>
                <w:szCs w:val="13"/>
                <w:lang w:val="en-US" w:eastAsia="zh-CN"/>
              </w:rPr>
              <w:object>
                <v:shape id="_x0000_i1031" o:spt="75" alt="" type="#_x0000_t75" style="height:31.05pt;width:186pt;" o:ole="t" filled="f" o:preferrelative="t" stroked="f" coordsize="21600,21600">
                  <v:path/>
                  <v:fill on="f" focussize="0,0"/>
                  <v:stroke on="f"/>
                  <v:imagedata r:id="rId10" o:title=""/>
                  <o:lock v:ext="edit" aspectratio="t"/>
                  <w10:wrap type="none"/>
                  <w10:anchorlock/>
                </v:shape>
                <o:OLEObject Type="Embed" ProgID="Package" ShapeID="_x0000_i1031" DrawAspect="Content" ObjectID="_1468075726" r:id="rId9">
                  <o:LockedField>false</o:LockedField>
                </o:OLEObject>
              </w:object>
            </w:r>
          </w:p>
        </w:tc>
      </w:tr>
    </w:tbl>
    <w:p>
      <w:pPr>
        <w:jc w:val="both"/>
        <w:rPr>
          <w:rFonts w:hint="eastAsia" w:ascii="宋体" w:hAnsi="宋体" w:cs="宋体"/>
          <w:sz w:val="32"/>
          <w:szCs w:val="32"/>
          <w:u w:val="none"/>
          <w:lang w:val="en-US" w:eastAsia="zh-CN"/>
        </w:rPr>
      </w:pPr>
      <w:r>
        <w:rPr>
          <w:rFonts w:hint="eastAsia" w:ascii="宋体" w:hAnsi="宋体" w:cs="宋体"/>
          <w:sz w:val="32"/>
          <w:szCs w:val="32"/>
          <w:u w:val="none"/>
          <w:lang w:val="en-US" w:eastAsia="zh-CN"/>
        </w:rPr>
        <w:t>公示期：公示期为2021年10月25日至2021年11月19日（20个工作日）。</w:t>
      </w:r>
    </w:p>
    <w:p>
      <w:pPr>
        <w:ind w:firstLine="640" w:firstLineChars="200"/>
        <w:jc w:val="right"/>
        <w:rPr>
          <w:rFonts w:hint="eastAsia" w:ascii="宋体" w:hAnsi="宋体" w:cs="宋体"/>
          <w:sz w:val="32"/>
          <w:szCs w:val="32"/>
          <w:u w:val="none"/>
          <w:lang w:val="en-US" w:eastAsia="zh-CN"/>
        </w:rPr>
      </w:pPr>
      <w:r>
        <w:rPr>
          <w:rFonts w:hint="eastAsia" w:ascii="宋体" w:hAnsi="宋体" w:cs="宋体"/>
          <w:sz w:val="32"/>
          <w:szCs w:val="32"/>
          <w:u w:val="none"/>
          <w:lang w:val="en-US" w:eastAsia="zh-CN"/>
        </w:rPr>
        <w:t>联系电话：15550004933</w:t>
      </w:r>
    </w:p>
    <w:p>
      <w:pPr>
        <w:ind w:firstLine="640" w:firstLineChars="200"/>
        <w:jc w:val="right"/>
        <w:rPr>
          <w:rFonts w:hint="default" w:ascii="宋体" w:hAnsi="宋体" w:cs="宋体"/>
          <w:sz w:val="32"/>
          <w:szCs w:val="32"/>
          <w:u w:val="none"/>
          <w:lang w:val="en-US" w:eastAsia="zh-CN"/>
        </w:rPr>
      </w:pPr>
      <w:r>
        <w:rPr>
          <w:rFonts w:hint="default" w:ascii="宋体" w:hAnsi="宋体" w:eastAsia="宋体" w:cs="宋体"/>
          <w:sz w:val="32"/>
          <w:szCs w:val="32"/>
          <w:u w:val="none"/>
          <w:lang w:val="en-US" w:eastAsia="zh-CN"/>
        </w:rPr>
        <w:t>山东金太阳设备制造有限公</w:t>
      </w:r>
      <w:r>
        <w:rPr>
          <w:rFonts w:hint="eastAsia" w:ascii="宋体" w:hAnsi="宋体" w:eastAsia="宋体" w:cs="宋体"/>
          <w:sz w:val="32"/>
          <w:szCs w:val="32"/>
          <w:u w:val="none"/>
          <w:lang w:val="en-US" w:eastAsia="zh-CN"/>
        </w:rPr>
        <w:t>司</w:t>
      </w:r>
    </w:p>
    <w:sectPr>
      <w:head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eastAsia"/>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B07195"/>
    <w:multiLevelType w:val="multilevel"/>
    <w:tmpl w:val="3FB07195"/>
    <w:lvl w:ilvl="0" w:tentative="0">
      <w:start w:val="1"/>
      <w:numFmt w:val="decimal"/>
      <w:pStyle w:val="7"/>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E2DE9"/>
    <w:rsid w:val="013744DF"/>
    <w:rsid w:val="025C6692"/>
    <w:rsid w:val="02E17DFA"/>
    <w:rsid w:val="05F20E6D"/>
    <w:rsid w:val="05FD1A77"/>
    <w:rsid w:val="06FF7A7E"/>
    <w:rsid w:val="07AA5C9C"/>
    <w:rsid w:val="09C5466A"/>
    <w:rsid w:val="09C87064"/>
    <w:rsid w:val="0A244CD4"/>
    <w:rsid w:val="0C325919"/>
    <w:rsid w:val="0CA266D2"/>
    <w:rsid w:val="0DDF1F61"/>
    <w:rsid w:val="0E1D5E5A"/>
    <w:rsid w:val="0F550505"/>
    <w:rsid w:val="11C154BA"/>
    <w:rsid w:val="11D9093B"/>
    <w:rsid w:val="12956462"/>
    <w:rsid w:val="149A32CC"/>
    <w:rsid w:val="14C50540"/>
    <w:rsid w:val="16464C1C"/>
    <w:rsid w:val="16773BA7"/>
    <w:rsid w:val="17265A04"/>
    <w:rsid w:val="175E0A32"/>
    <w:rsid w:val="17805B5B"/>
    <w:rsid w:val="18630206"/>
    <w:rsid w:val="1930267F"/>
    <w:rsid w:val="1A0E50E5"/>
    <w:rsid w:val="1AE927FA"/>
    <w:rsid w:val="1CC933F0"/>
    <w:rsid w:val="1FF61953"/>
    <w:rsid w:val="21EC71FF"/>
    <w:rsid w:val="227E2228"/>
    <w:rsid w:val="22FC0771"/>
    <w:rsid w:val="24CC427F"/>
    <w:rsid w:val="251F5DB4"/>
    <w:rsid w:val="25761F9D"/>
    <w:rsid w:val="27BA2665"/>
    <w:rsid w:val="28C22C1B"/>
    <w:rsid w:val="29E31918"/>
    <w:rsid w:val="2A3A0DEC"/>
    <w:rsid w:val="2AF62EF6"/>
    <w:rsid w:val="2CFD3CAC"/>
    <w:rsid w:val="2D712004"/>
    <w:rsid w:val="2EA27EFB"/>
    <w:rsid w:val="2EA7271B"/>
    <w:rsid w:val="2F1124AC"/>
    <w:rsid w:val="307B53FF"/>
    <w:rsid w:val="341909C8"/>
    <w:rsid w:val="365364BB"/>
    <w:rsid w:val="36554C66"/>
    <w:rsid w:val="38174790"/>
    <w:rsid w:val="38881CEF"/>
    <w:rsid w:val="396601CC"/>
    <w:rsid w:val="3B86779A"/>
    <w:rsid w:val="3C761014"/>
    <w:rsid w:val="3C8523A9"/>
    <w:rsid w:val="3DCD17B3"/>
    <w:rsid w:val="3E291355"/>
    <w:rsid w:val="3ED8250B"/>
    <w:rsid w:val="3FE37EDF"/>
    <w:rsid w:val="403A181B"/>
    <w:rsid w:val="412C3BA4"/>
    <w:rsid w:val="42C22D1B"/>
    <w:rsid w:val="46621054"/>
    <w:rsid w:val="480E0784"/>
    <w:rsid w:val="48E24B2C"/>
    <w:rsid w:val="48E375FF"/>
    <w:rsid w:val="498B4136"/>
    <w:rsid w:val="49D960A8"/>
    <w:rsid w:val="4B292188"/>
    <w:rsid w:val="4D3E60EE"/>
    <w:rsid w:val="4DC66C96"/>
    <w:rsid w:val="4DF15620"/>
    <w:rsid w:val="4FE82BC3"/>
    <w:rsid w:val="50952CAE"/>
    <w:rsid w:val="51894DC3"/>
    <w:rsid w:val="52781B28"/>
    <w:rsid w:val="52D22D2A"/>
    <w:rsid w:val="53F10955"/>
    <w:rsid w:val="54561670"/>
    <w:rsid w:val="54B63F49"/>
    <w:rsid w:val="556F4987"/>
    <w:rsid w:val="5657109F"/>
    <w:rsid w:val="591A07EB"/>
    <w:rsid w:val="59502784"/>
    <w:rsid w:val="5A6D1B4D"/>
    <w:rsid w:val="5A6E4502"/>
    <w:rsid w:val="5B82730B"/>
    <w:rsid w:val="5B854509"/>
    <w:rsid w:val="5C8A186F"/>
    <w:rsid w:val="5CDE15A2"/>
    <w:rsid w:val="5D920991"/>
    <w:rsid w:val="5E393D26"/>
    <w:rsid w:val="5E8F0DA5"/>
    <w:rsid w:val="5F662D01"/>
    <w:rsid w:val="649316A5"/>
    <w:rsid w:val="64C20AEB"/>
    <w:rsid w:val="67293B9E"/>
    <w:rsid w:val="67457086"/>
    <w:rsid w:val="68446342"/>
    <w:rsid w:val="685D2BE1"/>
    <w:rsid w:val="68C641B1"/>
    <w:rsid w:val="69AB2118"/>
    <w:rsid w:val="6B6B0814"/>
    <w:rsid w:val="6BC2739E"/>
    <w:rsid w:val="6BC86BC6"/>
    <w:rsid w:val="6DA117AE"/>
    <w:rsid w:val="6FD04459"/>
    <w:rsid w:val="700F5C25"/>
    <w:rsid w:val="729560BF"/>
    <w:rsid w:val="72D777C2"/>
    <w:rsid w:val="7AC564AF"/>
    <w:rsid w:val="7AE61C2B"/>
    <w:rsid w:val="7AF64445"/>
    <w:rsid w:val="7B742443"/>
    <w:rsid w:val="7B745086"/>
    <w:rsid w:val="7C1D49B9"/>
    <w:rsid w:val="7D970F4A"/>
    <w:rsid w:val="7E3930CE"/>
    <w:rsid w:val="7F6D6BF4"/>
    <w:rsid w:val="7FE921E1"/>
    <w:rsid w:val="7FEB7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宋体" w:cs="Times New Roman"/>
      <w:sz w:val="21"/>
      <w:szCs w:val="21"/>
      <w:lang w:val="en-US" w:eastAsia="zh-CN" w:bidi="ar-SA"/>
    </w:rPr>
  </w:style>
  <w:style w:type="paragraph" w:styleId="5">
    <w:name w:val="heading 1"/>
    <w:basedOn w:val="6"/>
    <w:next w:val="1"/>
    <w:qFormat/>
    <w:uiPriority w:val="0"/>
    <w:pPr>
      <w:keepNext/>
      <w:keepLines/>
      <w:spacing w:line="576" w:lineRule="auto"/>
      <w:outlineLvl w:val="0"/>
    </w:pPr>
    <w:rPr>
      <w:b/>
      <w:kern w:val="44"/>
      <w:sz w:val="44"/>
    </w:rPr>
  </w:style>
  <w:style w:type="paragraph" w:styleId="7">
    <w:name w:val="heading 2"/>
    <w:basedOn w:val="6"/>
    <w:next w:val="1"/>
    <w:unhideWhenUsed/>
    <w:qFormat/>
    <w:uiPriority w:val="9"/>
    <w:pPr>
      <w:numPr>
        <w:ilvl w:val="0"/>
        <w:numId w:val="1"/>
      </w:numPr>
      <w:shd w:val="clear" w:color="auto" w:fill="FFFFFF"/>
      <w:spacing w:before="0" w:beforeAutospacing="0" w:after="0" w:afterAutospacing="0" w:line="384" w:lineRule="atLeast"/>
      <w:outlineLvl w:val="1"/>
    </w:pPr>
    <w:rPr>
      <w:rFonts w:ascii="仿宋" w:hAnsi="仿宋" w:eastAsia="仿宋"/>
      <w:color w:val="3E3E3E"/>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sz w:val="24"/>
    </w:rPr>
  </w:style>
  <w:style w:type="paragraph" w:styleId="3">
    <w:name w:val="Body Text Indent"/>
    <w:basedOn w:val="1"/>
    <w:next w:val="4"/>
    <w:qFormat/>
    <w:uiPriority w:val="0"/>
    <w:pPr>
      <w:spacing w:after="120"/>
      <w:ind w:left="420" w:leftChars="200"/>
    </w:pPr>
    <w:rPr>
      <w:szCs w:val="20"/>
    </w:rPr>
  </w:style>
  <w:style w:type="paragraph" w:styleId="4">
    <w:name w:val="toc 4"/>
    <w:next w:val="1"/>
    <w:qFormat/>
    <w:uiPriority w:val="0"/>
    <w:pPr>
      <w:wordWrap w:val="0"/>
      <w:ind w:left="850"/>
      <w:jc w:val="both"/>
    </w:pPr>
    <w:rPr>
      <w:rFonts w:ascii="宋体" w:hAnsi="宋体" w:eastAsia="宋体" w:cs="宋体"/>
      <w:sz w:val="21"/>
      <w:lang w:val="en-US" w:eastAsia="zh-CN" w:bidi="ar-SA"/>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annotation text"/>
    <w:basedOn w:val="1"/>
    <w:qFormat/>
    <w:uiPriority w:val="0"/>
    <w:pPr>
      <w:jc w:val="left"/>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qFormat/>
    <w:uiPriority w:val="0"/>
    <w:pPr>
      <w:tabs>
        <w:tab w:val="center" w:pos="4153"/>
        <w:tab w:val="right" w:pos="8306"/>
      </w:tabs>
      <w:adjustRightInd/>
      <w:snapToGrid w:val="0"/>
      <w:spacing w:line="240" w:lineRule="auto"/>
      <w:jc w:val="center"/>
      <w:textAlignment w:val="auto"/>
    </w:pPr>
    <w:rPr>
      <w:rFonts w:ascii="Calibri" w:hAnsi="Calibri"/>
      <w:sz w:val="18"/>
      <w:szCs w:val="18"/>
    </w:rPr>
  </w:style>
  <w:style w:type="table" w:styleId="12">
    <w:name w:val="Table Grid"/>
    <w:basedOn w:val="11"/>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paragraph" w:customStyle="1" w:styleId="15">
    <w:name w:val="纯文本1"/>
    <w:basedOn w:val="1"/>
    <w:qFormat/>
    <w:uiPriority w:val="0"/>
    <w:pPr>
      <w:adjustRightInd w:val="0"/>
      <w:spacing w:line="240" w:lineRule="auto"/>
      <w:ind w:firstLine="0" w:firstLineChars="0"/>
      <w:textAlignment w:val="baseline"/>
    </w:pPr>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1813</Words>
  <Characters>2009</Characters>
  <Lines>0</Lines>
  <Paragraphs>0</Paragraphs>
  <TotalTime>2</TotalTime>
  <ScaleCrop>false</ScaleCrop>
  <LinksUpToDate>false</LinksUpToDate>
  <CharactersWithSpaces>2049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济南千泽环境检测</cp:lastModifiedBy>
  <cp:lastPrinted>2019-12-25T03:13:00Z</cp:lastPrinted>
  <dcterms:modified xsi:type="dcterms:W3CDTF">2021-10-25T07:04:42Z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67778B9F4BEA491B9EEE0E2B5546016E</vt:lpwstr>
  </property>
</Properties>
</file>